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140" w:rsidRDefault="001A4140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a"/>
        <w:tblW w:w="14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866"/>
        <w:gridCol w:w="9070"/>
      </w:tblGrid>
      <w:tr w:rsidR="001A4140" w:rsidRPr="00F12D64">
        <w:trPr>
          <w:trHeight w:val="520"/>
        </w:trPr>
        <w:tc>
          <w:tcPr>
            <w:tcW w:w="14060" w:type="dxa"/>
            <w:gridSpan w:val="3"/>
            <w:shd w:val="clear" w:color="auto" w:fill="D9D9D9"/>
            <w:vAlign w:val="center"/>
          </w:tcPr>
          <w:p w:rsidR="001A4140" w:rsidRPr="00F12D64" w:rsidRDefault="00FF39E1">
            <w:pPr>
              <w:rPr>
                <w:sz w:val="28"/>
                <w:szCs w:val="28"/>
                <w:lang w:val="de-DE"/>
              </w:rPr>
            </w:pPr>
            <w:bookmarkStart w:id="1" w:name="_gjdgxs" w:colFirst="0" w:colLast="0"/>
            <w:bookmarkEnd w:id="1"/>
            <w:r>
              <w:rPr>
                <w:b/>
                <w:sz w:val="28"/>
                <w:szCs w:val="28"/>
                <w:lang w:val="de-DE"/>
              </w:rPr>
              <w:t>First and Second Name, University</w:t>
            </w:r>
            <w:r w:rsidR="008C4C3B" w:rsidRPr="00F12D64">
              <w:rPr>
                <w:b/>
                <w:sz w:val="28"/>
                <w:szCs w:val="28"/>
                <w:lang w:val="de-DE"/>
              </w:rPr>
              <w:t>: Prof. Dr. Hans Richard Brittnacher, Freie Universität Berlin</w:t>
            </w:r>
          </w:p>
        </w:tc>
      </w:tr>
      <w:tr w:rsidR="001A4140" w:rsidRPr="0054025D">
        <w:trPr>
          <w:trHeight w:val="700"/>
        </w:trPr>
        <w:tc>
          <w:tcPr>
            <w:tcW w:w="4990" w:type="dxa"/>
            <w:gridSpan w:val="2"/>
            <w:vAlign w:val="center"/>
          </w:tcPr>
          <w:p w:rsidR="001A4140" w:rsidRPr="00FF39E1" w:rsidRDefault="00FF39E1" w:rsidP="007C3C8D">
            <w:pPr>
              <w:rPr>
                <w:sz w:val="22"/>
                <w:szCs w:val="22"/>
              </w:rPr>
            </w:pPr>
            <w:r w:rsidRPr="00FF39E1">
              <w:rPr>
                <w:b/>
                <w:caps/>
                <w:sz w:val="22"/>
                <w:szCs w:val="22"/>
              </w:rPr>
              <w:t>Contributions</w:t>
            </w:r>
            <w:r w:rsidR="008C4C3B" w:rsidRPr="00FF39E1">
              <w:rPr>
                <w:b/>
                <w:caps/>
                <w:sz w:val="22"/>
                <w:szCs w:val="22"/>
              </w:rPr>
              <w:t xml:space="preserve"> </w:t>
            </w:r>
            <w:r w:rsidRPr="00FF39E1">
              <w:rPr>
                <w:b/>
                <w:sz w:val="22"/>
                <w:szCs w:val="22"/>
              </w:rPr>
              <w:t>IN INTERNATIONAL</w:t>
            </w:r>
            <w:r w:rsidR="008C4C3B" w:rsidRPr="00FF39E1">
              <w:rPr>
                <w:b/>
                <w:sz w:val="22"/>
                <w:szCs w:val="22"/>
              </w:rPr>
              <w:t xml:space="preserve"> </w:t>
            </w:r>
            <w:r w:rsidRPr="00FF39E1">
              <w:rPr>
                <w:b/>
                <w:sz w:val="22"/>
                <w:szCs w:val="22"/>
              </w:rPr>
              <w:t>SCIENTIFIC</w:t>
            </w:r>
            <w:r w:rsidR="008C4C3B" w:rsidRPr="00FF39E1">
              <w:rPr>
                <w:b/>
                <w:sz w:val="22"/>
                <w:szCs w:val="22"/>
              </w:rPr>
              <w:t xml:space="preserve"> PUBLI</w:t>
            </w:r>
            <w:r w:rsidRPr="00FF39E1">
              <w:rPr>
                <w:b/>
                <w:sz w:val="22"/>
                <w:szCs w:val="22"/>
              </w:rPr>
              <w:t>CA</w:t>
            </w:r>
            <w:r w:rsidR="007C3C8D">
              <w:rPr>
                <w:b/>
                <w:sz w:val="22"/>
                <w:szCs w:val="22"/>
              </w:rPr>
              <w:t>TIONS</w:t>
            </w:r>
          </w:p>
        </w:tc>
        <w:tc>
          <w:tcPr>
            <w:tcW w:w="9070" w:type="dxa"/>
          </w:tcPr>
          <w:p w:rsidR="001A4140" w:rsidRPr="0054025D" w:rsidRDefault="008C4C3B">
            <w:r w:rsidRPr="00FF39E1">
              <w:t xml:space="preserve">  </w:t>
            </w:r>
            <w:r w:rsidRPr="00D1408D">
              <w:t xml:space="preserve">2017: Judas, </w:t>
            </w:r>
            <w:r w:rsidR="00D1408D">
              <w:t>A</w:t>
            </w:r>
            <w:r w:rsidRPr="00D1408D">
              <w:t>rchetyp</w:t>
            </w:r>
            <w:r w:rsidR="00F12D64" w:rsidRPr="00D1408D">
              <w:t>e</w:t>
            </w:r>
            <w:r w:rsidRPr="00D1408D">
              <w:t xml:space="preserve"> </w:t>
            </w:r>
            <w:r w:rsidR="00F12D64" w:rsidRPr="00D1408D">
              <w:t>of</w:t>
            </w:r>
            <w:r w:rsidRPr="00D1408D">
              <w:t xml:space="preserve"> </w:t>
            </w:r>
            <w:r w:rsidR="00D1408D">
              <w:t>T</w:t>
            </w:r>
            <w:r w:rsidR="00F12D64" w:rsidRPr="00D1408D">
              <w:t>raitors</w:t>
            </w:r>
            <w:r w:rsidRPr="00D1408D">
              <w:t xml:space="preserve">. In: </w:t>
            </w:r>
            <w:r w:rsidR="00F12D64" w:rsidRPr="00D1408D">
              <w:t>Languages of the Ineffable</w:t>
            </w:r>
            <w:r w:rsidRPr="00D1408D">
              <w:t xml:space="preserve">. </w:t>
            </w:r>
            <w:r w:rsidR="00D1408D" w:rsidRPr="00D1408D">
              <w:t>On the Relation of</w:t>
            </w:r>
            <w:r w:rsidRPr="00D1408D">
              <w:t xml:space="preserve"> </w:t>
            </w:r>
            <w:r w:rsidR="00D1408D" w:rsidRPr="00D1408D">
              <w:t>Theology a</w:t>
            </w:r>
            <w:r w:rsidRPr="00D1408D">
              <w:t xml:space="preserve">nd </w:t>
            </w:r>
            <w:r w:rsidR="00D1408D" w:rsidRPr="00D1408D">
              <w:t>Contemporary Literature</w:t>
            </w:r>
            <w:r w:rsidRPr="00D1408D">
              <w:t xml:space="preserve">, </w:t>
            </w:r>
            <w:r w:rsidR="00D1408D" w:rsidRPr="00D1408D">
              <w:t>Ed</w:t>
            </w:r>
            <w:r w:rsidRPr="00D1408D">
              <w:t xml:space="preserve">. </w:t>
            </w:r>
            <w:proofErr w:type="spellStart"/>
            <w:r w:rsidRPr="00D1408D">
              <w:t>Dö</w:t>
            </w:r>
            <w:r w:rsidR="00D1408D" w:rsidRPr="00D1408D">
              <w:t>rte</w:t>
            </w:r>
            <w:proofErr w:type="spellEnd"/>
            <w:r w:rsidR="00D1408D" w:rsidRPr="00D1408D">
              <w:t xml:space="preserve"> </w:t>
            </w:r>
            <w:proofErr w:type="spellStart"/>
            <w:r w:rsidR="00D1408D" w:rsidRPr="00D1408D">
              <w:t>Klinke</w:t>
            </w:r>
            <w:proofErr w:type="spellEnd"/>
            <w:r w:rsidR="00D1408D" w:rsidRPr="00D1408D">
              <w:t xml:space="preserve">, Florian </w:t>
            </w:r>
            <w:proofErr w:type="spellStart"/>
            <w:r w:rsidR="00D1408D" w:rsidRPr="00D1408D">
              <w:t>Priesemuth</w:t>
            </w:r>
            <w:proofErr w:type="spellEnd"/>
            <w:r w:rsidR="00D1408D" w:rsidRPr="00D1408D">
              <w:t xml:space="preserve"> a</w:t>
            </w:r>
            <w:r w:rsidRPr="00D1408D">
              <w:t xml:space="preserve">nd Rosa </w:t>
            </w:r>
            <w:proofErr w:type="spellStart"/>
            <w:r w:rsidRPr="00D1408D">
              <w:t>Schinagl</w:t>
            </w:r>
            <w:proofErr w:type="spellEnd"/>
            <w:r w:rsidRPr="00D1408D">
              <w:t xml:space="preserve">. </w:t>
            </w:r>
            <w:r w:rsidRPr="0054025D">
              <w:t xml:space="preserve">Wiesbaden: Springer, S. 181-198. </w:t>
            </w:r>
          </w:p>
          <w:p w:rsidR="001A4140" w:rsidRPr="0054025D" w:rsidRDefault="001A4140"/>
          <w:p w:rsidR="001A4140" w:rsidRPr="0054025D" w:rsidRDefault="008C4C3B">
            <w:r w:rsidRPr="00D1408D">
              <w:t xml:space="preserve">  2017: </w:t>
            </w:r>
            <w:r w:rsidR="00D1408D" w:rsidRPr="00D1408D">
              <w:t>Conversation of the Death: Spiritism in</w:t>
            </w:r>
            <w:r w:rsidR="00F01579">
              <w:t xml:space="preserve"> 19th</w:t>
            </w:r>
            <w:r w:rsidR="00D1408D">
              <w:t xml:space="preserve"> a</w:t>
            </w:r>
            <w:r w:rsidR="00F01579">
              <w:t>nd 20th</w:t>
            </w:r>
            <w:r w:rsidRPr="00D1408D">
              <w:t xml:space="preserve"> </w:t>
            </w:r>
            <w:r w:rsidR="00D1408D" w:rsidRPr="00D1408D">
              <w:t>C</w:t>
            </w:r>
            <w:r w:rsidR="00D1408D">
              <w:t>entury</w:t>
            </w:r>
            <w:r w:rsidRPr="00D1408D">
              <w:t>. In. Literatur</w:t>
            </w:r>
            <w:r w:rsidR="00D1408D" w:rsidRPr="00D1408D">
              <w:t>e</w:t>
            </w:r>
            <w:r w:rsidRPr="00D1408D">
              <w:t xml:space="preserve"> </w:t>
            </w:r>
            <w:r w:rsidR="00D1408D" w:rsidRPr="00D1408D">
              <w:t>a</w:t>
            </w:r>
            <w:r w:rsidRPr="00D1408D">
              <w:t xml:space="preserve">nd Religion. </w:t>
            </w:r>
            <w:r w:rsidR="00D1408D" w:rsidRPr="00F01579">
              <w:t>Convergences and Divergences, Ed</w:t>
            </w:r>
            <w:r w:rsidRPr="00F01579">
              <w:t xml:space="preserve">. </w:t>
            </w:r>
            <w:r w:rsidRPr="00F12D64">
              <w:rPr>
                <w:lang w:val="de-DE"/>
              </w:rPr>
              <w:t xml:space="preserve">Richard Faber, Almut Barbara Renger. </w:t>
            </w:r>
            <w:r w:rsidRPr="0054025D">
              <w:t>Würzburg: Königshausen &amp; Neumann, S. 277-298</w:t>
            </w:r>
          </w:p>
          <w:p w:rsidR="001A4140" w:rsidRPr="0054025D" w:rsidRDefault="001A4140"/>
          <w:p w:rsidR="001A4140" w:rsidRPr="0054025D" w:rsidRDefault="008C4C3B">
            <w:r w:rsidRPr="00D1408D">
              <w:t xml:space="preserve">  2016: Bastard</w:t>
            </w:r>
            <w:r w:rsidR="00D1408D" w:rsidRPr="00D1408D">
              <w:t>s</w:t>
            </w:r>
            <w:r w:rsidRPr="00D1408D">
              <w:t xml:space="preserve"> </w:t>
            </w:r>
            <w:r w:rsidR="00D1408D" w:rsidRPr="00D1408D">
              <w:t xml:space="preserve">and </w:t>
            </w:r>
            <w:proofErr w:type="spellStart"/>
            <w:r w:rsidR="00D1408D" w:rsidRPr="00D1408D">
              <w:t>Barbars</w:t>
            </w:r>
            <w:proofErr w:type="spellEnd"/>
            <w:r w:rsidR="00D1408D" w:rsidRPr="00D1408D">
              <w:t xml:space="preserve">. Utopias of the </w:t>
            </w:r>
            <w:proofErr w:type="spellStart"/>
            <w:r w:rsidR="00D1408D" w:rsidRPr="00D1408D">
              <w:t>Hybride</w:t>
            </w:r>
            <w:proofErr w:type="spellEnd"/>
            <w:r w:rsidRPr="00D1408D">
              <w:t xml:space="preserve"> in GOT. In: </w:t>
            </w:r>
            <w:r w:rsidR="00D1408D" w:rsidRPr="00D1408D">
              <w:t>The World</w:t>
            </w:r>
            <w:r w:rsidRPr="00D1408D">
              <w:t xml:space="preserve"> </w:t>
            </w:r>
            <w:r w:rsidR="00D1408D">
              <w:t>of</w:t>
            </w:r>
            <w:r w:rsidRPr="00D1408D">
              <w:t xml:space="preserve"> 'Game of Thrones'. </w:t>
            </w:r>
            <w:r w:rsidR="00D1408D">
              <w:t xml:space="preserve">Cultural Science-related </w:t>
            </w:r>
            <w:proofErr w:type="spellStart"/>
            <w:r w:rsidR="00D1408D" w:rsidRPr="00D1408D">
              <w:t>Perspektives</w:t>
            </w:r>
            <w:proofErr w:type="spellEnd"/>
            <w:r w:rsidR="00D1408D" w:rsidRPr="00D1408D">
              <w:t xml:space="preserve"> </w:t>
            </w:r>
            <w:r w:rsidR="00D1408D">
              <w:t>on</w:t>
            </w:r>
            <w:r w:rsidRPr="00D1408D">
              <w:t xml:space="preserve"> George R. R. Martins "A Song of Ice and </w:t>
            </w:r>
            <w:r w:rsidR="00D1408D">
              <w:t>Fire", Ed</w:t>
            </w:r>
            <w:r w:rsidRPr="00D1408D">
              <w:t>. Markus May, Micha</w:t>
            </w:r>
            <w:r w:rsidR="00D1408D" w:rsidRPr="00D1408D">
              <w:t>el Baumann, Robert Baumgartner a</w:t>
            </w:r>
            <w:r w:rsidRPr="00D1408D">
              <w:t xml:space="preserve">nd Tobias Eder. </w:t>
            </w:r>
            <w:r w:rsidRPr="0054025D">
              <w:t xml:space="preserve">Bielefeld, S. 157-172. </w:t>
            </w:r>
          </w:p>
          <w:p w:rsidR="001A4140" w:rsidRPr="0054025D" w:rsidRDefault="001A4140"/>
          <w:p w:rsidR="001A4140" w:rsidRPr="00F12D64" w:rsidRDefault="008C4C3B">
            <w:pPr>
              <w:rPr>
                <w:lang w:val="de-DE"/>
              </w:rPr>
            </w:pPr>
            <w:r w:rsidRPr="00D1408D">
              <w:t xml:space="preserve">  2016: "</w:t>
            </w:r>
            <w:r w:rsidR="00D1408D" w:rsidRPr="00D1408D">
              <w:t xml:space="preserve">A Question of </w:t>
            </w:r>
            <w:proofErr w:type="spellStart"/>
            <w:r w:rsidR="00D1408D" w:rsidRPr="00D1408D">
              <w:t>Honour</w:t>
            </w:r>
            <w:proofErr w:type="spellEnd"/>
            <w:r w:rsidRPr="00D1408D">
              <w:t xml:space="preserve">". </w:t>
            </w:r>
            <w:r w:rsidRPr="0054025D">
              <w:t>Mythos Mafia in Literatur</w:t>
            </w:r>
            <w:r w:rsidR="00D1408D" w:rsidRPr="0054025D">
              <w:t>e a</w:t>
            </w:r>
            <w:r w:rsidRPr="0054025D">
              <w:t xml:space="preserve">nd </w:t>
            </w:r>
            <w:r w:rsidR="00D1408D" w:rsidRPr="0054025D">
              <w:t>Art</w:t>
            </w:r>
            <w:r w:rsidRPr="0054025D">
              <w:t xml:space="preserve">. In: </w:t>
            </w:r>
            <w:r w:rsidR="00D1408D" w:rsidRPr="0054025D">
              <w:t>Undignified</w:t>
            </w:r>
            <w:r w:rsidRPr="0054025D">
              <w:t xml:space="preserve">. </w:t>
            </w:r>
            <w:r w:rsidR="00D1408D" w:rsidRPr="0054025D">
              <w:t>Honour Conflicts from Antiquity</w:t>
            </w:r>
            <w:r w:rsidRPr="0054025D">
              <w:t xml:space="preserve"> </w:t>
            </w:r>
            <w:r w:rsidR="00F01579" w:rsidRPr="0054025D">
              <w:t>until Presence, Ed</w:t>
            </w:r>
            <w:r w:rsidRPr="0054025D">
              <w:t xml:space="preserve">. Achim Geisenhanslüke. </w:t>
            </w:r>
            <w:r w:rsidRPr="00F12D64">
              <w:rPr>
                <w:lang w:val="de-DE"/>
              </w:rPr>
              <w:t xml:space="preserve">Regensburg: Schnell und Steiner, S. 199-218. </w:t>
            </w:r>
          </w:p>
          <w:p w:rsidR="001A4140" w:rsidRPr="00F12D64" w:rsidRDefault="008C4C3B">
            <w:pPr>
              <w:spacing w:before="100" w:after="100"/>
              <w:rPr>
                <w:lang w:val="de-DE"/>
              </w:rPr>
            </w:pPr>
            <w:r w:rsidRPr="00F12D64">
              <w:rPr>
                <w:lang w:val="de-DE"/>
              </w:rPr>
              <w:t xml:space="preserve">  2012: “Écrasez l’infâme!”. A propos d’une histore culturelle des figures monstrueuses. In: Le Monstrueux et l’Humain, hg. von Daièle James-Raoul et Peter Kuon, Bordeaux. Presses universitaires de Bordeaux (Eidôlon 100), S. 405-420.</w:t>
            </w:r>
          </w:p>
          <w:p w:rsidR="001A4140" w:rsidRPr="0054025D" w:rsidRDefault="008C4C3B">
            <w:pPr>
              <w:spacing w:before="100" w:after="100"/>
            </w:pPr>
            <w:r w:rsidRPr="00F12D64">
              <w:rPr>
                <w:lang w:val="de-DE"/>
              </w:rPr>
              <w:t xml:space="preserve">  </w:t>
            </w:r>
            <w:r w:rsidRPr="00F01579">
              <w:t>2012: „</w:t>
            </w:r>
            <w:r w:rsidR="00F01579" w:rsidRPr="00F01579">
              <w:t>A World</w:t>
            </w:r>
            <w:r w:rsidRPr="00F01579">
              <w:t xml:space="preserve"> </w:t>
            </w:r>
            <w:r w:rsidR="00F01579">
              <w:t>P</w:t>
            </w:r>
            <w:r w:rsidR="00F01579" w:rsidRPr="00F01579">
              <w:t>a</w:t>
            </w:r>
            <w:r w:rsidR="00F01579">
              <w:t xml:space="preserve">cking </w:t>
            </w:r>
            <w:proofErr w:type="gramStart"/>
            <w:r w:rsidR="00F01579">
              <w:t>up</w:t>
            </w:r>
            <w:r w:rsidRPr="00F01579">
              <w:t>.“</w:t>
            </w:r>
            <w:proofErr w:type="gramEnd"/>
            <w:r w:rsidRPr="00F01579">
              <w:t xml:space="preserve"> Stanley Kubrick: </w:t>
            </w:r>
            <w:r w:rsidRPr="00F01579">
              <w:rPr>
                <w:i/>
              </w:rPr>
              <w:t>Dr. Strangelove or: How I Learned to Stop Worrying and Love the Bomb</w:t>
            </w:r>
            <w:r w:rsidRPr="00F01579">
              <w:t xml:space="preserve"> (1964). </w:t>
            </w:r>
            <w:r w:rsidRPr="00C91231">
              <w:t xml:space="preserve">In: </w:t>
            </w:r>
            <w:r w:rsidR="00F01579" w:rsidRPr="00C91231">
              <w:t>What Does Cinema Teach us</w:t>
            </w:r>
            <w:r w:rsidR="00C91231" w:rsidRPr="00C91231">
              <w:t>? 24 Films a</w:t>
            </w:r>
            <w:r w:rsidRPr="00C91231">
              <w:t xml:space="preserve">nd </w:t>
            </w:r>
            <w:proofErr w:type="gramStart"/>
            <w:r w:rsidR="00C91231" w:rsidRPr="00C91231">
              <w:t>Responses</w:t>
            </w:r>
            <w:r w:rsidRPr="00C91231">
              <w:t xml:space="preserve"> ,</w:t>
            </w:r>
            <w:proofErr w:type="gramEnd"/>
            <w:r w:rsidR="00C91231" w:rsidRPr="00C91231">
              <w:t>Eds</w:t>
            </w:r>
            <w:r w:rsidRPr="00C91231">
              <w:t xml:space="preserve">. </w:t>
            </w:r>
            <w:r w:rsidR="00C91231">
              <w:t xml:space="preserve">Stefan </w:t>
            </w:r>
            <w:proofErr w:type="spellStart"/>
            <w:r w:rsidR="00C91231">
              <w:t>Keppler</w:t>
            </w:r>
            <w:proofErr w:type="spellEnd"/>
            <w:r w:rsidR="00C91231">
              <w:t>-Tasaki a</w:t>
            </w:r>
            <w:r w:rsidRPr="00C91231">
              <w:t xml:space="preserve">nd Elisabeth </w:t>
            </w:r>
            <w:proofErr w:type="spellStart"/>
            <w:r w:rsidRPr="00C91231">
              <w:t>Paefgen</w:t>
            </w:r>
            <w:proofErr w:type="spellEnd"/>
            <w:r w:rsidRPr="00C91231">
              <w:t xml:space="preserve">. </w:t>
            </w:r>
            <w:proofErr w:type="spellStart"/>
            <w:r w:rsidRPr="00F01579">
              <w:t>München</w:t>
            </w:r>
            <w:proofErr w:type="spellEnd"/>
            <w:r w:rsidRPr="00F01579">
              <w:t>: Edition Text + K</w:t>
            </w:r>
            <w:r w:rsidRPr="0054025D">
              <w:t>ritik, S. 319-335.</w:t>
            </w:r>
          </w:p>
          <w:p w:rsidR="001A4140" w:rsidRPr="00C91231" w:rsidRDefault="008C4C3B">
            <w:pPr>
              <w:spacing w:before="100" w:after="100"/>
            </w:pPr>
            <w:r w:rsidRPr="00C91231">
              <w:t xml:space="preserve">  2012: </w:t>
            </w:r>
            <w:r w:rsidR="00C91231" w:rsidRPr="00C91231">
              <w:t>The American Night</w:t>
            </w:r>
            <w:r w:rsidRPr="00C91231">
              <w:t xml:space="preserve">. </w:t>
            </w:r>
            <w:r w:rsidR="00C91231">
              <w:t>Journeys into the H</w:t>
            </w:r>
            <w:r w:rsidR="00C91231" w:rsidRPr="00C91231">
              <w:t>eart of Darkness by</w:t>
            </w:r>
            <w:r w:rsidRPr="00C91231">
              <w:t xml:space="preserve"> David Lynch und Joe Coleman. </w:t>
            </w:r>
            <w:r w:rsidRPr="0054025D">
              <w:t xml:space="preserve">In </w:t>
            </w:r>
            <w:r w:rsidR="00C91231" w:rsidRPr="0054025D">
              <w:t xml:space="preserve">Cinema oft he Blind. </w:t>
            </w:r>
            <w:r w:rsidR="00C91231" w:rsidRPr="00C91231">
              <w:t>Figurations</w:t>
            </w:r>
            <w:r w:rsidRPr="00C91231">
              <w:t xml:space="preserve"> </w:t>
            </w:r>
            <w:r w:rsidR="00C91231" w:rsidRPr="00C91231">
              <w:t>of Not-Knowing by</w:t>
            </w:r>
            <w:r w:rsidRPr="00C91231">
              <w:t xml:space="preserve"> David Lynch, </w:t>
            </w:r>
            <w:r w:rsidR="00C91231">
              <w:t>Eds</w:t>
            </w:r>
            <w:r w:rsidRPr="00C91231">
              <w:t xml:space="preserve">. </w:t>
            </w:r>
            <w:proofErr w:type="spellStart"/>
            <w:r w:rsidR="00C91231">
              <w:t>Achim</w:t>
            </w:r>
            <w:proofErr w:type="spellEnd"/>
            <w:r w:rsidR="00C91231">
              <w:t xml:space="preserve"> </w:t>
            </w:r>
            <w:proofErr w:type="spellStart"/>
            <w:r w:rsidR="00C91231">
              <w:t>Geisenhanslüke</w:t>
            </w:r>
            <w:proofErr w:type="spellEnd"/>
            <w:r w:rsidR="00C91231">
              <w:t xml:space="preserve"> a</w:t>
            </w:r>
            <w:r w:rsidRPr="00C91231">
              <w:t xml:space="preserve">nd </w:t>
            </w:r>
            <w:proofErr w:type="spellStart"/>
            <w:r w:rsidRPr="00C91231">
              <w:t>Rasmus</w:t>
            </w:r>
            <w:proofErr w:type="spellEnd"/>
            <w:r w:rsidRPr="00C91231">
              <w:t xml:space="preserve"> </w:t>
            </w:r>
            <w:proofErr w:type="spellStart"/>
            <w:r w:rsidRPr="00C91231">
              <w:t>Overthun</w:t>
            </w:r>
            <w:proofErr w:type="spellEnd"/>
            <w:r w:rsidRPr="00C91231">
              <w:t>, Bielefeld: transcript, S. 21-50.</w:t>
            </w:r>
          </w:p>
          <w:p w:rsidR="001A4140" w:rsidRPr="00C91231" w:rsidRDefault="001A4140">
            <w:pPr>
              <w:spacing w:before="100" w:after="100"/>
            </w:pPr>
          </w:p>
          <w:p w:rsidR="001A4140" w:rsidRPr="0054025D" w:rsidRDefault="008C4C3B">
            <w:pPr>
              <w:spacing w:before="100" w:after="100"/>
            </w:pPr>
            <w:r w:rsidRPr="00C91231">
              <w:lastRenderedPageBreak/>
              <w:t xml:space="preserve">  2012: „</w:t>
            </w:r>
            <w:r w:rsidR="00C91231" w:rsidRPr="00C91231">
              <w:t xml:space="preserve">This is the Root of all </w:t>
            </w:r>
            <w:proofErr w:type="gramStart"/>
            <w:r w:rsidR="00C91231" w:rsidRPr="00C91231">
              <w:t>Poetry</w:t>
            </w:r>
            <w:r w:rsidRPr="00C91231">
              <w:t>.“</w:t>
            </w:r>
            <w:proofErr w:type="gramEnd"/>
            <w:r w:rsidRPr="00C91231">
              <w:t xml:space="preserve"> </w:t>
            </w:r>
            <w:r w:rsidR="00032A3B">
              <w:t>Blood S</w:t>
            </w:r>
            <w:r w:rsidR="00C91231">
              <w:t xml:space="preserve">acrifice in </w:t>
            </w:r>
            <w:r w:rsidR="00032A3B">
              <w:t>W</w:t>
            </w:r>
            <w:r w:rsidR="00C91231">
              <w:t>orks of Hugo von Hofmannsthal a</w:t>
            </w:r>
            <w:r w:rsidRPr="00C91231">
              <w:t xml:space="preserve">nd Joseph de </w:t>
            </w:r>
            <w:proofErr w:type="spellStart"/>
            <w:r w:rsidRPr="00C91231">
              <w:t>Maistre</w:t>
            </w:r>
            <w:proofErr w:type="spellEnd"/>
            <w:r w:rsidRPr="00C91231">
              <w:t xml:space="preserve">. </w:t>
            </w:r>
            <w:r w:rsidR="00C91231" w:rsidRPr="00CD3BE2">
              <w:t>In:</w:t>
            </w:r>
            <w:r w:rsidR="00CD3BE2">
              <w:t xml:space="preserve"> Aesthetics of Victim, </w:t>
            </w:r>
            <w:proofErr w:type="spellStart"/>
            <w:r w:rsidR="00CD3BE2">
              <w:t>Eds</w:t>
            </w:r>
            <w:proofErr w:type="spellEnd"/>
            <w:r w:rsidR="00CD3BE2">
              <w:t xml:space="preserve">: Alexander </w:t>
            </w:r>
            <w:proofErr w:type="spellStart"/>
            <w:r w:rsidR="00CD3BE2">
              <w:t>Honold</w:t>
            </w:r>
            <w:proofErr w:type="spellEnd"/>
            <w:r w:rsidR="00CD3BE2">
              <w:t xml:space="preserve">, Anton </w:t>
            </w:r>
            <w:proofErr w:type="spellStart"/>
            <w:r w:rsidR="00CD3BE2">
              <w:t>Bierl</w:t>
            </w:r>
            <w:proofErr w:type="spellEnd"/>
            <w:r w:rsidR="00CD3BE2">
              <w:t xml:space="preserve"> a</w:t>
            </w:r>
            <w:r w:rsidRPr="00CD3BE2">
              <w:t xml:space="preserve">nd Valentina </w:t>
            </w:r>
            <w:proofErr w:type="spellStart"/>
            <w:r w:rsidRPr="00CD3BE2">
              <w:t>Luppi</w:t>
            </w:r>
            <w:proofErr w:type="spellEnd"/>
            <w:r w:rsidRPr="00CD3BE2">
              <w:t xml:space="preserve">. </w:t>
            </w:r>
            <w:r w:rsidRPr="0054025D">
              <w:t>München: Fink, S. 263-280.</w:t>
            </w:r>
          </w:p>
          <w:p w:rsidR="001A4140" w:rsidRPr="00F12D64" w:rsidRDefault="008C4C3B">
            <w:pPr>
              <w:rPr>
                <w:lang w:val="de-DE"/>
              </w:rPr>
            </w:pPr>
            <w:r w:rsidRPr="00CD3BE2">
              <w:t xml:space="preserve">  2015: </w:t>
            </w:r>
            <w:r w:rsidR="00CD3BE2" w:rsidRPr="00CD3BE2">
              <w:t>The Heart of the World</w:t>
            </w:r>
            <w:r w:rsidRPr="00CD3BE2">
              <w:t xml:space="preserve">. </w:t>
            </w:r>
            <w:r w:rsidR="00CD3BE2" w:rsidRPr="00CD3BE2">
              <w:t xml:space="preserve">Theories on </w:t>
            </w:r>
            <w:r w:rsidR="00CD3BE2">
              <w:t>‘</w:t>
            </w:r>
            <w:r w:rsidR="00CD3BE2" w:rsidRPr="00CD3BE2">
              <w:t>Hollow World</w:t>
            </w:r>
            <w:r w:rsidR="00CD3BE2">
              <w:t>’</w:t>
            </w:r>
            <w:r w:rsidRPr="00CD3BE2">
              <w:t xml:space="preserve"> in</w:t>
            </w:r>
            <w:r w:rsidR="00CD3BE2" w:rsidRPr="00CD3BE2">
              <w:t xml:space="preserve"> History of</w:t>
            </w:r>
            <w:r w:rsidRPr="00CD3BE2">
              <w:t xml:space="preserve"> Literatur</w:t>
            </w:r>
            <w:r w:rsidR="00CD3BE2" w:rsidRPr="00CD3BE2">
              <w:t>e</w:t>
            </w:r>
            <w:r w:rsidR="00CD3BE2">
              <w:t>, Knowledge a</w:t>
            </w:r>
            <w:r w:rsidR="00CD3BE2" w:rsidRPr="00CD3BE2">
              <w:t xml:space="preserve">nd </w:t>
            </w:r>
            <w:proofErr w:type="spellStart"/>
            <w:r w:rsidR="00CD3BE2" w:rsidRPr="00CD3BE2">
              <w:t>C</w:t>
            </w:r>
            <w:r w:rsidRPr="00CD3BE2">
              <w:t>onspirations</w:t>
            </w:r>
            <w:proofErr w:type="spellEnd"/>
            <w:r w:rsidRPr="00CD3BE2">
              <w:t xml:space="preserve">. </w:t>
            </w:r>
            <w:r w:rsidRPr="0054025D">
              <w:t>In: U</w:t>
            </w:r>
            <w:r w:rsidR="00CD3BE2" w:rsidRPr="0054025D">
              <w:t>seless Knowledge in Literature, Eds</w:t>
            </w:r>
            <w:r w:rsidRPr="0054025D">
              <w:t xml:space="preserve">. Antonia Eder, Jill Bühler. </w:t>
            </w:r>
            <w:r w:rsidRPr="00F12D64">
              <w:rPr>
                <w:lang w:val="de-DE"/>
              </w:rPr>
              <w:t>Freiburg i. Br., Berlin, Wien: Rombacher Verlag, S. 25-43.</w:t>
            </w:r>
          </w:p>
          <w:p w:rsidR="001A4140" w:rsidRPr="00F12D64" w:rsidRDefault="001A4140">
            <w:pPr>
              <w:rPr>
                <w:lang w:val="de-DE"/>
              </w:rPr>
            </w:pPr>
          </w:p>
          <w:p w:rsidR="001A4140" w:rsidRPr="00F12D64" w:rsidRDefault="008C4C3B" w:rsidP="00032A3B">
            <w:pPr>
              <w:rPr>
                <w:rFonts w:ascii="Arial" w:eastAsia="Arial" w:hAnsi="Arial" w:cs="Arial"/>
                <w:color w:val="222222"/>
                <w:lang w:val="de-DE"/>
              </w:rPr>
            </w:pPr>
            <w:r w:rsidRPr="0054025D">
              <w:rPr>
                <w:lang w:val="de-DE"/>
              </w:rPr>
              <w:t xml:space="preserve">  2007: </w:t>
            </w:r>
            <w:r w:rsidR="00D93935" w:rsidRPr="0054025D">
              <w:rPr>
                <w:lang w:val="de-DE"/>
              </w:rPr>
              <w:t>The Eternal Hiker</w:t>
            </w:r>
            <w:r w:rsidRPr="0054025D">
              <w:rPr>
                <w:lang w:val="de-DE"/>
              </w:rPr>
              <w:t xml:space="preserve">. </w:t>
            </w:r>
            <w:r w:rsidR="00D93935" w:rsidRPr="00D93935">
              <w:t xml:space="preserve">On the </w:t>
            </w:r>
            <w:r w:rsidRPr="00D93935">
              <w:t>Imag</w:t>
            </w:r>
            <w:r w:rsidR="00D93935" w:rsidRPr="00D93935">
              <w:t>e</w:t>
            </w:r>
            <w:r w:rsidR="00032A3B">
              <w:t xml:space="preserve"> of Gy</w:t>
            </w:r>
            <w:r w:rsidR="00D93935" w:rsidRPr="00D93935">
              <w:t>psies</w:t>
            </w:r>
            <w:r w:rsidRPr="00D93935">
              <w:t xml:space="preserve">. In: </w:t>
            </w:r>
            <w:r w:rsidR="00D93935" w:rsidRPr="00D93935">
              <w:t>Files on the</w:t>
            </w:r>
            <w:r w:rsidRPr="00D93935">
              <w:t xml:space="preserve"> XI. </w:t>
            </w:r>
            <w:r w:rsidR="00D93935" w:rsidRPr="0054025D">
              <w:t>International</w:t>
            </w:r>
            <w:r w:rsidRPr="0054025D">
              <w:t xml:space="preserve"> Germanistenkongresses Paris 2005: "</w:t>
            </w:r>
            <w:r w:rsidR="00032A3B" w:rsidRPr="0054025D">
              <w:t>German Literatures</w:t>
            </w:r>
            <w:r w:rsidRPr="0054025D">
              <w:t xml:space="preserve"> </w:t>
            </w:r>
            <w:r w:rsidR="00D93935" w:rsidRPr="0054025D">
              <w:t>in Conflict of Cultures</w:t>
            </w:r>
            <w:r w:rsidRPr="0054025D">
              <w:t xml:space="preserve">". </w:t>
            </w:r>
            <w:r w:rsidRPr="00B67B29">
              <w:t xml:space="preserve">Bd. 6: </w:t>
            </w:r>
            <w:r w:rsidR="00D93935" w:rsidRPr="00B67B29">
              <w:t xml:space="preserve">Cultures of </w:t>
            </w:r>
            <w:r w:rsidRPr="00B67B29">
              <w:t>Migration</w:t>
            </w:r>
            <w:r w:rsidR="00D93935" w:rsidRPr="00B67B29">
              <w:t>,</w:t>
            </w:r>
            <w:r w:rsidRPr="00B67B29">
              <w:t xml:space="preserve"> Emigration</w:t>
            </w:r>
            <w:r w:rsidR="00D93935" w:rsidRPr="00B67B29">
              <w:t xml:space="preserve"> and Remigration</w:t>
            </w:r>
            <w:r w:rsidR="00B67B29" w:rsidRPr="00B67B29">
              <w:t xml:space="preserve"> – </w:t>
            </w:r>
            <w:proofErr w:type="spellStart"/>
            <w:r w:rsidR="00B67B29" w:rsidRPr="00B67B29">
              <w:t>Multic</w:t>
            </w:r>
            <w:r w:rsidRPr="00B67B29">
              <w:t>ulturalit</w:t>
            </w:r>
            <w:r w:rsidR="00B67B29" w:rsidRPr="00B67B29">
              <w:t>y</w:t>
            </w:r>
            <w:proofErr w:type="spellEnd"/>
            <w:r w:rsidRPr="00B67B29">
              <w:t xml:space="preserve"> in </w:t>
            </w:r>
            <w:r w:rsidR="00032A3B">
              <w:t>C</w:t>
            </w:r>
            <w:r w:rsidR="00B67B29" w:rsidRPr="00B67B29">
              <w:t>ontemporary</w:t>
            </w:r>
            <w:r w:rsidRPr="00B67B29">
              <w:t xml:space="preserve"> </w:t>
            </w:r>
            <w:r w:rsidR="00B67B29">
              <w:t>German</w:t>
            </w:r>
            <w:r w:rsidRPr="00B67B29">
              <w:t xml:space="preserve"> Literatur</w:t>
            </w:r>
            <w:r w:rsidR="00B67B29">
              <w:t>e</w:t>
            </w:r>
            <w:r w:rsidRPr="00B67B29">
              <w:t xml:space="preserve">, </w:t>
            </w:r>
            <w:r w:rsidR="00B67B29">
              <w:t>Ed</w:t>
            </w:r>
            <w:r w:rsidRPr="00B67B29">
              <w:t xml:space="preserve">. Jean-Marie Valentin. </w:t>
            </w:r>
            <w:r w:rsidRPr="00F12D64">
              <w:rPr>
                <w:lang w:val="de-DE"/>
              </w:rPr>
              <w:t>Jahrbuch für Internationale Germanisti</w:t>
            </w:r>
            <w:r w:rsidR="00032A3B">
              <w:rPr>
                <w:lang w:val="de-DE"/>
              </w:rPr>
              <w:t>k. Reihe A: Kongressberichte, Ed</w:t>
            </w:r>
            <w:r w:rsidRPr="00F12D64">
              <w:rPr>
                <w:lang w:val="de-DE"/>
              </w:rPr>
              <w:t>. von Gert Roloff, Bd. 82, Frankfurt/Main u.a. 2007 , S. 27-34.</w:t>
            </w:r>
          </w:p>
        </w:tc>
      </w:tr>
      <w:tr w:rsidR="001A4140">
        <w:trPr>
          <w:trHeight w:val="700"/>
        </w:trPr>
        <w:tc>
          <w:tcPr>
            <w:tcW w:w="4990" w:type="dxa"/>
            <w:gridSpan w:val="2"/>
            <w:vAlign w:val="center"/>
          </w:tcPr>
          <w:p w:rsidR="001A4140" w:rsidRDefault="007C3C8D" w:rsidP="007C3C8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CONTRIBUTIONS TO INTERNATIONAL CONFERENCES</w:t>
            </w:r>
            <w:r w:rsidR="008C4C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0" w:type="dxa"/>
          </w:tcPr>
          <w:p w:rsidR="001A4140" w:rsidRDefault="001A4140">
            <w:pPr>
              <w:rPr>
                <w:rFonts w:ascii="Arial" w:eastAsia="Arial" w:hAnsi="Arial" w:cs="Arial"/>
                <w:color w:val="222222"/>
              </w:rPr>
            </w:pPr>
          </w:p>
          <w:p w:rsidR="001A4140" w:rsidRDefault="001A4140"/>
        </w:tc>
      </w:tr>
      <w:tr w:rsidR="001A4140" w:rsidRPr="00D718E5">
        <w:trPr>
          <w:trHeight w:val="700"/>
        </w:trPr>
        <w:tc>
          <w:tcPr>
            <w:tcW w:w="4990" w:type="dxa"/>
            <w:gridSpan w:val="2"/>
            <w:vAlign w:val="center"/>
          </w:tcPr>
          <w:p w:rsidR="001A4140" w:rsidRPr="007C3C8D" w:rsidRDefault="007C3C8D" w:rsidP="007C3C8D">
            <w:pPr>
              <w:rPr>
                <w:sz w:val="22"/>
                <w:szCs w:val="22"/>
              </w:rPr>
            </w:pPr>
            <w:r w:rsidRPr="007C3C8D">
              <w:rPr>
                <w:b/>
                <w:sz w:val="22"/>
                <w:szCs w:val="22"/>
              </w:rPr>
              <w:t>CONTRIBUTIONS TO DEVELOPMENT OF</w:t>
            </w:r>
            <w:r w:rsidR="008C4C3B" w:rsidRPr="007C3C8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ACADEMIC DISC</w:t>
            </w:r>
            <w:r w:rsidR="008C4C3B" w:rsidRPr="007C3C8D">
              <w:rPr>
                <w:b/>
                <w:sz w:val="22"/>
                <w:szCs w:val="22"/>
              </w:rPr>
              <w:t>IPLIN</w:t>
            </w: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9070" w:type="dxa"/>
          </w:tcPr>
          <w:p w:rsidR="001A4140" w:rsidRPr="00F12D64" w:rsidRDefault="008C4C3B">
            <w:pPr>
              <w:rPr>
                <w:lang w:val="de-DE"/>
              </w:rPr>
            </w:pPr>
            <w:r w:rsidRPr="00D718E5">
              <w:t xml:space="preserve">Homo </w:t>
            </w:r>
            <w:proofErr w:type="spellStart"/>
            <w:r w:rsidRPr="00D718E5">
              <w:t>Philologus</w:t>
            </w:r>
            <w:proofErr w:type="spellEnd"/>
            <w:r w:rsidRPr="00D718E5">
              <w:t xml:space="preserve"> – </w:t>
            </w:r>
            <w:r w:rsidR="00D718E5" w:rsidRPr="00D718E5">
              <w:t>an Obituary</w:t>
            </w:r>
            <w:r w:rsidRPr="00D718E5">
              <w:t xml:space="preserve">. In: </w:t>
            </w:r>
            <w:r w:rsidR="00D718E5" w:rsidRPr="00D718E5">
              <w:t>Contrary Words</w:t>
            </w:r>
            <w:r w:rsidRPr="00D718E5">
              <w:t xml:space="preserve">. </w:t>
            </w:r>
            <w:r w:rsidR="00D718E5">
              <w:t xml:space="preserve">Journal </w:t>
            </w:r>
            <w:r w:rsidR="00D718E5" w:rsidRPr="00D718E5">
              <w:t>fo</w:t>
            </w:r>
            <w:r w:rsidRPr="00D718E5">
              <w:t xml:space="preserve">r </w:t>
            </w:r>
            <w:r w:rsidR="00D718E5" w:rsidRPr="00D718E5">
              <w:t>the</w:t>
            </w:r>
            <w:r w:rsidRPr="00D718E5">
              <w:t xml:space="preserve"> Disput</w:t>
            </w:r>
            <w:r w:rsidR="00D718E5" w:rsidRPr="00D718E5">
              <w:t>e</w:t>
            </w:r>
            <w:r w:rsidRPr="00D718E5">
              <w:t xml:space="preserve"> </w:t>
            </w:r>
            <w:r w:rsidR="00D718E5" w:rsidRPr="00D718E5">
              <w:t>about Knowledge</w:t>
            </w:r>
            <w:r w:rsidRPr="00D718E5">
              <w:t xml:space="preserve">. </w:t>
            </w:r>
            <w:r w:rsidRPr="0054025D">
              <w:rPr>
                <w:lang w:val="de-DE"/>
              </w:rPr>
              <w:t xml:space="preserve">Heft 24: </w:t>
            </w:r>
            <w:r w:rsidR="00D718E5" w:rsidRPr="0054025D">
              <w:rPr>
                <w:lang w:val="de-DE"/>
              </w:rPr>
              <w:t>Rituals of Science</w:t>
            </w:r>
            <w:r w:rsidRPr="0054025D">
              <w:rPr>
                <w:lang w:val="de-DE"/>
              </w:rPr>
              <w:t xml:space="preserve">. </w:t>
            </w:r>
            <w:r w:rsidRPr="00F12D64">
              <w:rPr>
                <w:lang w:val="de-DE"/>
              </w:rPr>
              <w:t>Berlin-Brandenburgische Akademie der Wissenschaft, 2010, S. 75-80</w:t>
            </w:r>
          </w:p>
          <w:p w:rsidR="001A4140" w:rsidRPr="00D718E5" w:rsidRDefault="00D718E5">
            <w:r w:rsidRPr="0054025D">
              <w:t>also</w:t>
            </w:r>
            <w:r w:rsidR="008C4C3B" w:rsidRPr="0054025D">
              <w:t xml:space="preserve">: </w:t>
            </w:r>
            <w:r w:rsidRPr="0054025D">
              <w:t>Numerous</w:t>
            </w:r>
            <w:r w:rsidR="008C4C3B" w:rsidRPr="0054025D">
              <w:t xml:space="preserve">. </w:t>
            </w:r>
            <w:r w:rsidRPr="00D718E5">
              <w:t>Contributions</w:t>
            </w:r>
            <w:r w:rsidR="008C4C3B" w:rsidRPr="00D718E5">
              <w:t xml:space="preserve"> </w:t>
            </w:r>
            <w:r w:rsidRPr="00D718E5">
              <w:t>to Establish</w:t>
            </w:r>
            <w:r w:rsidR="00032A3B">
              <w:t>ing ‘</w:t>
            </w:r>
            <w:proofErr w:type="spellStart"/>
            <w:r w:rsidR="00032A3B">
              <w:t>F</w:t>
            </w:r>
            <w:r w:rsidRPr="00D718E5">
              <w:t>antastics</w:t>
            </w:r>
            <w:proofErr w:type="spellEnd"/>
            <w:r w:rsidR="00032A3B">
              <w:t>’</w:t>
            </w:r>
            <w:r w:rsidRPr="00D718E5">
              <w:t xml:space="preserve"> as Scope of German</w:t>
            </w:r>
            <w:r w:rsidR="008C4C3B" w:rsidRPr="00D718E5">
              <w:t xml:space="preserve"> </w:t>
            </w:r>
            <w:r>
              <w:t>Philology</w:t>
            </w:r>
          </w:p>
          <w:p w:rsidR="001A4140" w:rsidRPr="00D718E5" w:rsidRDefault="001A4140"/>
        </w:tc>
      </w:tr>
      <w:tr w:rsidR="001A4140" w:rsidRPr="007C3C8D">
        <w:trPr>
          <w:trHeight w:val="700"/>
        </w:trPr>
        <w:tc>
          <w:tcPr>
            <w:tcW w:w="4990" w:type="dxa"/>
            <w:gridSpan w:val="2"/>
            <w:vAlign w:val="center"/>
          </w:tcPr>
          <w:p w:rsidR="001A4140" w:rsidRPr="007C3C8D" w:rsidRDefault="007C3C8D">
            <w:pPr>
              <w:rPr>
                <w:sz w:val="22"/>
                <w:szCs w:val="22"/>
              </w:rPr>
            </w:pPr>
            <w:r w:rsidRPr="007C3C8D">
              <w:rPr>
                <w:b/>
                <w:sz w:val="22"/>
                <w:szCs w:val="22"/>
              </w:rPr>
              <w:t>WHERE HAVE YOUR WORKS BEEN QUOTED</w:t>
            </w:r>
            <w:r w:rsidR="008C4C3B" w:rsidRPr="007C3C8D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9070" w:type="dxa"/>
          </w:tcPr>
          <w:p w:rsidR="001A4140" w:rsidRPr="007C3C8D" w:rsidRDefault="00D718E5" w:rsidP="00D718E5">
            <w:r w:rsidRPr="007C3C8D">
              <w:t>Different national and international Publications</w:t>
            </w:r>
            <w:r w:rsidR="008C4C3B" w:rsidRPr="007C3C8D">
              <w:t xml:space="preserve"> </w:t>
            </w:r>
            <w:r w:rsidR="007C3C8D" w:rsidRPr="007C3C8D">
              <w:t>O</w:t>
            </w:r>
            <w:r w:rsidRPr="007C3C8D">
              <w:t>n German Literatures</w:t>
            </w:r>
            <w:r w:rsidR="008C4C3B" w:rsidRPr="007C3C8D">
              <w:t>/German Studies</w:t>
            </w:r>
          </w:p>
        </w:tc>
      </w:tr>
      <w:tr w:rsidR="001A4140">
        <w:trPr>
          <w:trHeight w:val="700"/>
        </w:trPr>
        <w:tc>
          <w:tcPr>
            <w:tcW w:w="1124" w:type="dxa"/>
            <w:vMerge w:val="restart"/>
            <w:vAlign w:val="center"/>
          </w:tcPr>
          <w:p w:rsidR="001A4140" w:rsidRDefault="008C4C3B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INTERNATIONALE      REPUTATION</w:t>
            </w:r>
          </w:p>
        </w:tc>
        <w:tc>
          <w:tcPr>
            <w:tcW w:w="3866" w:type="dxa"/>
            <w:vAlign w:val="center"/>
          </w:tcPr>
          <w:p w:rsidR="001A4140" w:rsidRPr="00AA7EC3" w:rsidRDefault="007C3C8D" w:rsidP="00AA7EC3">
            <w:pPr>
              <w:rPr>
                <w:sz w:val="20"/>
                <w:szCs w:val="20"/>
              </w:rPr>
            </w:pPr>
            <w:r w:rsidRPr="00AA7EC3">
              <w:rPr>
                <w:sz w:val="20"/>
                <w:szCs w:val="20"/>
              </w:rPr>
              <w:t>GUEST</w:t>
            </w:r>
            <w:r w:rsidR="008C4C3B" w:rsidRPr="00AA7EC3">
              <w:rPr>
                <w:sz w:val="20"/>
                <w:szCs w:val="20"/>
              </w:rPr>
              <w:t>-</w:t>
            </w:r>
            <w:r w:rsidR="00AA7EC3" w:rsidRPr="00AA7EC3">
              <w:rPr>
                <w:sz w:val="20"/>
                <w:szCs w:val="20"/>
              </w:rPr>
              <w:t xml:space="preserve"> EDITOR OF AN INTERNATIONAL</w:t>
            </w:r>
            <w:r w:rsidR="008C4C3B" w:rsidRPr="00AA7EC3">
              <w:rPr>
                <w:sz w:val="20"/>
                <w:szCs w:val="20"/>
              </w:rPr>
              <w:t xml:space="preserve"> </w:t>
            </w:r>
            <w:r w:rsidR="00AA7EC3" w:rsidRPr="00AA7EC3">
              <w:rPr>
                <w:sz w:val="20"/>
                <w:szCs w:val="20"/>
              </w:rPr>
              <w:t>SCIENTIFIC PUBLIC</w:t>
            </w:r>
            <w:r w:rsidR="008C4C3B" w:rsidRPr="00AA7EC3">
              <w:rPr>
                <w:sz w:val="20"/>
                <w:szCs w:val="20"/>
              </w:rPr>
              <w:t>ATION</w:t>
            </w:r>
          </w:p>
        </w:tc>
        <w:tc>
          <w:tcPr>
            <w:tcW w:w="9070" w:type="dxa"/>
          </w:tcPr>
          <w:p w:rsidR="001A4140" w:rsidRDefault="008C4C3B">
            <w:r>
              <w:t xml:space="preserve">- </w:t>
            </w:r>
          </w:p>
        </w:tc>
      </w:tr>
      <w:tr w:rsidR="001A4140" w:rsidRPr="00F21371">
        <w:trPr>
          <w:trHeight w:val="700"/>
        </w:trPr>
        <w:tc>
          <w:tcPr>
            <w:tcW w:w="1124" w:type="dxa"/>
            <w:vMerge/>
            <w:vAlign w:val="center"/>
          </w:tcPr>
          <w:p w:rsidR="001A4140" w:rsidRDefault="001A4140"/>
        </w:tc>
        <w:tc>
          <w:tcPr>
            <w:tcW w:w="3866" w:type="dxa"/>
            <w:vAlign w:val="center"/>
          </w:tcPr>
          <w:p w:rsidR="001A4140" w:rsidRPr="00AA7EC3" w:rsidRDefault="00AA7EC3" w:rsidP="00AA7EC3">
            <w:pPr>
              <w:rPr>
                <w:sz w:val="20"/>
                <w:szCs w:val="20"/>
              </w:rPr>
            </w:pPr>
            <w:r w:rsidRPr="00AA7EC3">
              <w:rPr>
                <w:sz w:val="20"/>
                <w:szCs w:val="20"/>
              </w:rPr>
              <w:t>CHARIMAN AT INTERNATIONAL</w:t>
            </w:r>
            <w:r w:rsidR="008C4C3B" w:rsidRPr="00AA7EC3">
              <w:rPr>
                <w:sz w:val="20"/>
                <w:szCs w:val="20"/>
              </w:rPr>
              <w:t xml:space="preserve"> </w:t>
            </w:r>
            <w:r w:rsidRPr="00AA7EC3">
              <w:rPr>
                <w:sz w:val="20"/>
                <w:szCs w:val="20"/>
              </w:rPr>
              <w:t>SCIENTIFC KONFERENC</w:t>
            </w:r>
            <w:r>
              <w:rPr>
                <w:sz w:val="20"/>
                <w:szCs w:val="20"/>
              </w:rPr>
              <w:t>ES</w:t>
            </w:r>
          </w:p>
        </w:tc>
        <w:tc>
          <w:tcPr>
            <w:tcW w:w="9070" w:type="dxa"/>
          </w:tcPr>
          <w:p w:rsidR="001A4140" w:rsidRPr="0054025D" w:rsidRDefault="00D718E5">
            <w:r w:rsidRPr="0054025D">
              <w:t>- Labyrinth a</w:t>
            </w:r>
            <w:r w:rsidR="008C4C3B" w:rsidRPr="0054025D">
              <w:t xml:space="preserve">nd </w:t>
            </w:r>
            <w:r w:rsidRPr="0054025D">
              <w:t>Game</w:t>
            </w:r>
            <w:r w:rsidR="008C4C3B" w:rsidRPr="0054025D">
              <w:t>. Villa Vigoni (Italien), 2005</w:t>
            </w:r>
          </w:p>
          <w:p w:rsidR="001A4140" w:rsidRPr="00D718E5" w:rsidRDefault="008C4C3B">
            <w:r w:rsidRPr="00D718E5">
              <w:t xml:space="preserve">- </w:t>
            </w:r>
            <w:r w:rsidR="00D718E5" w:rsidRPr="00D718E5">
              <w:t>Exploring</w:t>
            </w:r>
            <w:r w:rsidR="00D718E5">
              <w:t xml:space="preserve"> L</w:t>
            </w:r>
            <w:r w:rsidR="00D718E5" w:rsidRPr="00D718E5">
              <w:t>imits</w:t>
            </w:r>
            <w:r w:rsidRPr="00D718E5">
              <w:t xml:space="preserve"> – </w:t>
            </w:r>
            <w:r w:rsidR="00D718E5">
              <w:t>Cross L</w:t>
            </w:r>
            <w:r w:rsidR="00D718E5" w:rsidRPr="00D718E5">
              <w:t>imits</w:t>
            </w:r>
            <w:r w:rsidR="00D718E5">
              <w:t xml:space="preserve"> – Overcoming Limits</w:t>
            </w:r>
            <w:r w:rsidRPr="00D718E5">
              <w:t xml:space="preserve">, </w:t>
            </w:r>
            <w:proofErr w:type="spellStart"/>
            <w:r w:rsidRPr="00D718E5">
              <w:t>Kiew</w:t>
            </w:r>
            <w:proofErr w:type="spellEnd"/>
            <w:r w:rsidRPr="00D718E5">
              <w:t xml:space="preserve"> 2006</w:t>
            </w:r>
          </w:p>
          <w:p w:rsidR="001A4140" w:rsidRPr="0054025D" w:rsidRDefault="008C4C3B">
            <w:r w:rsidRPr="00D718E5">
              <w:t xml:space="preserve">- Joseph Roth – </w:t>
            </w:r>
            <w:r w:rsidR="00F21371">
              <w:t>On the M</w:t>
            </w:r>
            <w:r w:rsidR="00D718E5" w:rsidRPr="00D718E5">
              <w:t>odernity of the</w:t>
            </w:r>
            <w:r w:rsidRPr="00D718E5">
              <w:t xml:space="preserve"> </w:t>
            </w:r>
            <w:r w:rsidR="00F21371">
              <w:t>M</w:t>
            </w:r>
            <w:r w:rsidRPr="00D718E5">
              <w:t>elancholi</w:t>
            </w:r>
            <w:r w:rsidR="00D718E5">
              <w:t>c</w:t>
            </w:r>
            <w:r w:rsidRPr="00D718E5">
              <w:t xml:space="preserve"> </w:t>
            </w:r>
            <w:r w:rsidR="00F21371">
              <w:t>Glance</w:t>
            </w:r>
            <w:r w:rsidRPr="00D718E5">
              <w:t xml:space="preserve">. </w:t>
            </w:r>
            <w:r w:rsidRPr="0054025D">
              <w:t>Berlin 2010</w:t>
            </w:r>
          </w:p>
          <w:p w:rsidR="001A4140" w:rsidRPr="00F21371" w:rsidRDefault="008C4C3B">
            <w:r w:rsidRPr="00F21371">
              <w:t xml:space="preserve">- </w:t>
            </w:r>
            <w:proofErr w:type="spellStart"/>
            <w:r w:rsidR="00F21371" w:rsidRPr="00F21371">
              <w:t>Frency</w:t>
            </w:r>
            <w:proofErr w:type="spellEnd"/>
            <w:r w:rsidR="00F21371" w:rsidRPr="00F21371">
              <w:t xml:space="preserve"> of War</w:t>
            </w:r>
            <w:r w:rsidRPr="00F21371">
              <w:t xml:space="preserve"> </w:t>
            </w:r>
            <w:r w:rsidR="00F21371" w:rsidRPr="00F21371">
              <w:t>and Pacifism</w:t>
            </w:r>
            <w:r w:rsidRPr="00F21371">
              <w:t xml:space="preserve">: </w:t>
            </w:r>
            <w:r w:rsidR="00F21371" w:rsidRPr="00F21371">
              <w:t xml:space="preserve">Jewish </w:t>
            </w:r>
            <w:proofErr w:type="spellStart"/>
            <w:r w:rsidR="00F21371" w:rsidRPr="00F21371">
              <w:t>Intellec</w:t>
            </w:r>
            <w:r w:rsidRPr="00F21371">
              <w:t>tuel</w:t>
            </w:r>
            <w:r w:rsidR="00F21371" w:rsidRPr="00F21371">
              <w:t>s</w:t>
            </w:r>
            <w:proofErr w:type="spellEnd"/>
            <w:r w:rsidRPr="00F21371">
              <w:t xml:space="preserve"> </w:t>
            </w:r>
            <w:r w:rsidR="00F21371" w:rsidRPr="00F21371">
              <w:t xml:space="preserve">during </w:t>
            </w:r>
            <w:proofErr w:type="spellStart"/>
            <w:r w:rsidR="00F21371" w:rsidRPr="00F21371">
              <w:t>Worl</w:t>
            </w:r>
            <w:proofErr w:type="spellEnd"/>
            <w:r w:rsidR="00F21371" w:rsidRPr="00F21371">
              <w:t xml:space="preserve"> War I</w:t>
            </w:r>
            <w:r w:rsidRPr="00F21371">
              <w:t>, Berlin 2015</w:t>
            </w:r>
          </w:p>
          <w:p w:rsidR="001A4140" w:rsidRPr="00F21371" w:rsidRDefault="008C4C3B">
            <w:pPr>
              <w:rPr>
                <w:lang w:val="de-DE"/>
              </w:rPr>
            </w:pPr>
            <w:r w:rsidRPr="00F21371">
              <w:t xml:space="preserve">- </w:t>
            </w:r>
            <w:r w:rsidR="00F21371" w:rsidRPr="00F21371">
              <w:t>Nautical Distresses</w:t>
            </w:r>
            <w:r w:rsidRPr="00F21371">
              <w:t xml:space="preserve"> </w:t>
            </w:r>
            <w:r w:rsidR="00F21371" w:rsidRPr="00F21371">
              <w:t>–</w:t>
            </w:r>
            <w:r w:rsidRPr="00F21371">
              <w:t xml:space="preserve"> </w:t>
            </w:r>
            <w:r w:rsidR="00F21371" w:rsidRPr="00F21371">
              <w:t>Ship Wrecking</w:t>
            </w:r>
            <w:r w:rsidRPr="00F21371">
              <w:t xml:space="preserve"> - </w:t>
            </w:r>
            <w:r w:rsidR="00F21371" w:rsidRPr="00F21371">
              <w:t>Hostile</w:t>
            </w:r>
            <w:r w:rsidRPr="00F21371">
              <w:t xml:space="preserve"> </w:t>
            </w:r>
            <w:r w:rsidR="00F21371">
              <w:t>Water Worlds</w:t>
            </w:r>
            <w:r w:rsidRPr="00F21371">
              <w:t xml:space="preserve">. </w:t>
            </w:r>
            <w:proofErr w:type="spellStart"/>
            <w:r w:rsidR="00F21371" w:rsidRPr="00F21371">
              <w:t>Ozeanic</w:t>
            </w:r>
            <w:proofErr w:type="spellEnd"/>
            <w:r w:rsidRPr="00F21371">
              <w:t xml:space="preserve"> </w:t>
            </w:r>
            <w:r w:rsidR="00F21371" w:rsidRPr="00F21371">
              <w:t>Notations on</w:t>
            </w:r>
            <w:r w:rsidRPr="00F21371">
              <w:t xml:space="preserve"> </w:t>
            </w:r>
            <w:r w:rsidR="00F21371" w:rsidRPr="00F21371">
              <w:t>Threat and Doom</w:t>
            </w:r>
            <w:r w:rsidRPr="00F21371">
              <w:t xml:space="preserve">. </w:t>
            </w:r>
            <w:r w:rsidRPr="00F21371">
              <w:rPr>
                <w:lang w:val="de-DE"/>
              </w:rPr>
              <w:t>Berlin 2016.</w:t>
            </w:r>
          </w:p>
          <w:p w:rsidR="001A4140" w:rsidRPr="00F21371" w:rsidRDefault="001A4140">
            <w:pPr>
              <w:rPr>
                <w:lang w:val="de-DE"/>
              </w:rPr>
            </w:pPr>
          </w:p>
        </w:tc>
      </w:tr>
      <w:tr w:rsidR="001A4140">
        <w:trPr>
          <w:trHeight w:val="700"/>
        </w:trPr>
        <w:tc>
          <w:tcPr>
            <w:tcW w:w="1124" w:type="dxa"/>
            <w:vMerge/>
            <w:vAlign w:val="center"/>
          </w:tcPr>
          <w:p w:rsidR="001A4140" w:rsidRPr="00F21371" w:rsidRDefault="001A4140">
            <w:pPr>
              <w:rPr>
                <w:lang w:val="de-DE"/>
              </w:rPr>
            </w:pPr>
          </w:p>
        </w:tc>
        <w:tc>
          <w:tcPr>
            <w:tcW w:w="3866" w:type="dxa"/>
            <w:vAlign w:val="center"/>
          </w:tcPr>
          <w:p w:rsidR="001A4140" w:rsidRPr="00AA7EC3" w:rsidRDefault="00AA7EC3" w:rsidP="00AA7EC3">
            <w:pPr>
              <w:rPr>
                <w:sz w:val="20"/>
                <w:szCs w:val="20"/>
              </w:rPr>
            </w:pPr>
            <w:r w:rsidRPr="00AA7EC3">
              <w:rPr>
                <w:sz w:val="20"/>
                <w:szCs w:val="20"/>
              </w:rPr>
              <w:t>CO-EDITOR FOR IN INTERNATIONAL SCIENTIFC PUBLIC</w:t>
            </w:r>
            <w:r>
              <w:rPr>
                <w:sz w:val="20"/>
                <w:szCs w:val="20"/>
              </w:rPr>
              <w:t>ATIONS</w:t>
            </w:r>
          </w:p>
        </w:tc>
        <w:tc>
          <w:tcPr>
            <w:tcW w:w="9070" w:type="dxa"/>
          </w:tcPr>
          <w:p w:rsidR="001A4140" w:rsidRDefault="008C4C3B">
            <w:r>
              <w:t xml:space="preserve">- </w:t>
            </w:r>
          </w:p>
          <w:p w:rsidR="001A4140" w:rsidRDefault="001A4140"/>
        </w:tc>
      </w:tr>
      <w:tr w:rsidR="001A4140" w:rsidRPr="00F21371">
        <w:trPr>
          <w:trHeight w:val="700"/>
        </w:trPr>
        <w:tc>
          <w:tcPr>
            <w:tcW w:w="1124" w:type="dxa"/>
            <w:vMerge/>
            <w:vAlign w:val="center"/>
          </w:tcPr>
          <w:p w:rsidR="001A4140" w:rsidRDefault="001A4140"/>
        </w:tc>
        <w:tc>
          <w:tcPr>
            <w:tcW w:w="3866" w:type="dxa"/>
            <w:vAlign w:val="center"/>
          </w:tcPr>
          <w:p w:rsidR="001A4140" w:rsidRPr="00305F7F" w:rsidRDefault="008C4C3B" w:rsidP="00305F7F">
            <w:pPr>
              <w:rPr>
                <w:sz w:val="20"/>
                <w:szCs w:val="20"/>
              </w:rPr>
            </w:pPr>
            <w:r w:rsidRPr="00305F7F">
              <w:rPr>
                <w:sz w:val="20"/>
                <w:szCs w:val="20"/>
              </w:rPr>
              <w:t xml:space="preserve">AUTOR </w:t>
            </w:r>
            <w:r w:rsidR="00305F7F" w:rsidRPr="00305F7F">
              <w:rPr>
                <w:sz w:val="20"/>
                <w:szCs w:val="20"/>
              </w:rPr>
              <w:t>OF A</w:t>
            </w:r>
            <w:r w:rsidRPr="00305F7F">
              <w:rPr>
                <w:sz w:val="20"/>
                <w:szCs w:val="20"/>
              </w:rPr>
              <w:t xml:space="preserve"> MONOGRAPHIE </w:t>
            </w:r>
            <w:r w:rsidR="00305F7F" w:rsidRPr="00305F7F">
              <w:rPr>
                <w:sz w:val="20"/>
                <w:szCs w:val="20"/>
              </w:rPr>
              <w:t>OF</w:t>
            </w:r>
            <w:r w:rsidR="00305F7F">
              <w:rPr>
                <w:sz w:val="20"/>
                <w:szCs w:val="20"/>
              </w:rPr>
              <w:t xml:space="preserve"> INTERNATIONAL</w:t>
            </w:r>
            <w:r w:rsidRPr="00305F7F">
              <w:rPr>
                <w:sz w:val="20"/>
                <w:szCs w:val="20"/>
              </w:rPr>
              <w:t xml:space="preserve"> </w:t>
            </w:r>
            <w:r w:rsidR="00305F7F">
              <w:rPr>
                <w:sz w:val="20"/>
                <w:szCs w:val="20"/>
              </w:rPr>
              <w:t>SIGNIFICANCE</w:t>
            </w:r>
          </w:p>
        </w:tc>
        <w:tc>
          <w:tcPr>
            <w:tcW w:w="9070" w:type="dxa"/>
          </w:tcPr>
          <w:p w:rsidR="001A4140" w:rsidRPr="0054025D" w:rsidRDefault="00F2137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54025D">
              <w:t>- Ae</w:t>
            </w:r>
            <w:r w:rsidR="008C4C3B" w:rsidRPr="0054025D">
              <w:t>stheti</w:t>
            </w:r>
            <w:r w:rsidRPr="0054025D">
              <w:t>cs</w:t>
            </w:r>
            <w:r w:rsidR="008C4C3B" w:rsidRPr="0054025D">
              <w:t xml:space="preserve"> </w:t>
            </w:r>
            <w:r w:rsidRPr="0054025D">
              <w:t>of Horror</w:t>
            </w:r>
            <w:r w:rsidR="008C4C3B" w:rsidRPr="0054025D">
              <w:t xml:space="preserve">. </w:t>
            </w:r>
            <w:r w:rsidRPr="00F21371">
              <w:t>Phantoms</w:t>
            </w:r>
            <w:r w:rsidR="008C4C3B" w:rsidRPr="00F21371">
              <w:t>, Vampire</w:t>
            </w:r>
            <w:r w:rsidRPr="00F21371">
              <w:t>s</w:t>
            </w:r>
            <w:r w:rsidR="008C4C3B" w:rsidRPr="00F21371">
              <w:t>, Monster</w:t>
            </w:r>
            <w:r w:rsidRPr="00F21371">
              <w:t>s</w:t>
            </w:r>
            <w:r w:rsidR="008C4C3B" w:rsidRPr="00F21371">
              <w:t xml:space="preserve">, </w:t>
            </w:r>
            <w:r w:rsidRPr="00F21371">
              <w:t>Devils a</w:t>
            </w:r>
            <w:r w:rsidR="008C4C3B" w:rsidRPr="00F21371">
              <w:t xml:space="preserve">nd </w:t>
            </w:r>
            <w:r w:rsidRPr="00F21371">
              <w:t>Artificial</w:t>
            </w:r>
            <w:r w:rsidR="008C4C3B" w:rsidRPr="00F21371">
              <w:t xml:space="preserve"> </w:t>
            </w:r>
            <w:r w:rsidRPr="00F21371">
              <w:t>Humans</w:t>
            </w:r>
            <w:r w:rsidR="008C4C3B" w:rsidRPr="00F21371">
              <w:t xml:space="preserve"> in </w:t>
            </w:r>
            <w:r w:rsidR="00032A3B">
              <w:t>F</w:t>
            </w:r>
            <w:r w:rsidRPr="00F21371">
              <w:t>antastic</w:t>
            </w:r>
            <w:r w:rsidR="008C4C3B" w:rsidRPr="00F21371">
              <w:t xml:space="preserve"> Literatur</w:t>
            </w:r>
            <w:r>
              <w:t>e</w:t>
            </w:r>
            <w:r w:rsidR="008C4C3B" w:rsidRPr="00F21371">
              <w:t xml:space="preserve">. </w:t>
            </w:r>
            <w:r w:rsidR="008C4C3B" w:rsidRPr="0054025D">
              <w:t xml:space="preserve">Suhrkamp: Frankfurt/Main 1994 </w:t>
            </w:r>
          </w:p>
          <w:p w:rsidR="001A4140" w:rsidRPr="0054025D" w:rsidRDefault="008C4C3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54025D">
              <w:t>sowie</w:t>
            </w:r>
          </w:p>
          <w:p w:rsidR="001A4140" w:rsidRPr="00F21371" w:rsidRDefault="008C4C3B">
            <w:pPr>
              <w:rPr>
                <w:lang w:val="de-DE"/>
              </w:rPr>
            </w:pPr>
            <w:r w:rsidRPr="0054025D">
              <w:t xml:space="preserve">- </w:t>
            </w:r>
            <w:r w:rsidR="00F21371" w:rsidRPr="0054025D">
              <w:t xml:space="preserve">Life on the Edge. </w:t>
            </w:r>
            <w:r w:rsidR="00032A3B">
              <w:t>Cliché</w:t>
            </w:r>
            <w:r w:rsidR="00F21371" w:rsidRPr="00F21371">
              <w:t xml:space="preserve"> and Fasc</w:t>
            </w:r>
            <w:r w:rsidRPr="00F21371">
              <w:t xml:space="preserve">ination </w:t>
            </w:r>
            <w:r w:rsidR="00032A3B">
              <w:t>of the Image of Gy</w:t>
            </w:r>
            <w:r w:rsidR="00F21371" w:rsidRPr="00F21371">
              <w:t>psies</w:t>
            </w:r>
            <w:r w:rsidRPr="00F21371">
              <w:t xml:space="preserve"> in Literatur</w:t>
            </w:r>
            <w:r w:rsidR="00F21371">
              <w:t>e a</w:t>
            </w:r>
            <w:r w:rsidRPr="00F21371">
              <w:t xml:space="preserve">nd </w:t>
            </w:r>
            <w:r w:rsidR="00F21371">
              <w:t>Art</w:t>
            </w:r>
            <w:r w:rsidRPr="00F21371">
              <w:t xml:space="preserve">. </w:t>
            </w:r>
            <w:r w:rsidRPr="00F21371">
              <w:rPr>
                <w:lang w:val="de-DE"/>
              </w:rPr>
              <w:t>Göttingen: Wallstein 2012.</w:t>
            </w:r>
          </w:p>
          <w:p w:rsidR="001A4140" w:rsidRPr="00F21371" w:rsidRDefault="001A4140">
            <w:pPr>
              <w:rPr>
                <w:rFonts w:ascii="Arial" w:eastAsia="Arial" w:hAnsi="Arial" w:cs="Arial"/>
                <w:color w:val="222222"/>
                <w:lang w:val="de-DE"/>
              </w:rPr>
            </w:pPr>
          </w:p>
          <w:p w:rsidR="001A4140" w:rsidRPr="00F21371" w:rsidRDefault="001A4140">
            <w:pPr>
              <w:rPr>
                <w:rFonts w:ascii="Arial" w:eastAsia="Arial" w:hAnsi="Arial" w:cs="Arial"/>
                <w:color w:val="222222"/>
                <w:lang w:val="de-DE"/>
              </w:rPr>
            </w:pPr>
          </w:p>
        </w:tc>
      </w:tr>
      <w:tr w:rsidR="001A4140">
        <w:trPr>
          <w:trHeight w:val="880"/>
        </w:trPr>
        <w:tc>
          <w:tcPr>
            <w:tcW w:w="4990" w:type="dxa"/>
            <w:gridSpan w:val="2"/>
            <w:vAlign w:val="center"/>
          </w:tcPr>
          <w:p w:rsidR="001A4140" w:rsidRDefault="00305F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NOTES</w:t>
            </w:r>
          </w:p>
        </w:tc>
        <w:tc>
          <w:tcPr>
            <w:tcW w:w="9070" w:type="dxa"/>
          </w:tcPr>
          <w:p w:rsidR="001A4140" w:rsidRDefault="001A4140"/>
        </w:tc>
      </w:tr>
    </w:tbl>
    <w:p w:rsidR="001A4140" w:rsidRDefault="001A4140"/>
    <w:p w:rsidR="001A4140" w:rsidRDefault="001A4140"/>
    <w:p w:rsidR="001A4140" w:rsidRDefault="001A4140"/>
    <w:p w:rsidR="001A4140" w:rsidRDefault="001A4140"/>
    <w:sectPr w:rsidR="001A4140">
      <w:pgSz w:w="16840" w:h="11907"/>
      <w:pgMar w:top="1253" w:right="1411" w:bottom="1022" w:left="113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thold Walbaum Book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40"/>
    <w:rsid w:val="00032A3B"/>
    <w:rsid w:val="00032A9A"/>
    <w:rsid w:val="001A4140"/>
    <w:rsid w:val="00305F7F"/>
    <w:rsid w:val="0054025D"/>
    <w:rsid w:val="007C3C8D"/>
    <w:rsid w:val="008C4C3B"/>
    <w:rsid w:val="009B3419"/>
    <w:rsid w:val="00AA7EC3"/>
    <w:rsid w:val="00B67B29"/>
    <w:rsid w:val="00C91231"/>
    <w:rsid w:val="00CD3BE2"/>
    <w:rsid w:val="00D1408D"/>
    <w:rsid w:val="00D718E5"/>
    <w:rsid w:val="00D93935"/>
    <w:rsid w:val="00E95E44"/>
    <w:rsid w:val="00F01579"/>
    <w:rsid w:val="00F12D64"/>
    <w:rsid w:val="00F21371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F7FE38-469E-4CE8-951C-0875D2F3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de-D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80C"/>
    <w:rPr>
      <w:lang w:val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KopfzeileAnfang">
    <w:name w:val="Kopfzeile Anfang"/>
    <w:basedOn w:val="Header"/>
    <w:rsid w:val="006E180C"/>
    <w:pPr>
      <w:keepLines/>
      <w:tabs>
        <w:tab w:val="clear" w:pos="8640"/>
        <w:tab w:val="left" w:pos="567"/>
      </w:tabs>
      <w:jc w:val="center"/>
    </w:pPr>
    <w:rPr>
      <w:rFonts w:ascii="Berthold Walbaum Book" w:hAnsi="Berthold Walbaum Book"/>
      <w:sz w:val="22"/>
      <w:szCs w:val="20"/>
      <w:lang w:val="de-DE" w:eastAsia="de-DE"/>
    </w:rPr>
  </w:style>
  <w:style w:type="paragraph" w:styleId="Header">
    <w:name w:val="header"/>
    <w:basedOn w:val="Normal"/>
    <w:rsid w:val="006E180C"/>
    <w:pPr>
      <w:tabs>
        <w:tab w:val="center" w:pos="4320"/>
        <w:tab w:val="right" w:pos="8640"/>
      </w:tabs>
    </w:pPr>
  </w:style>
  <w:style w:type="character" w:customStyle="1" w:styleId="apple-converted-space">
    <w:name w:val="apple-converted-space"/>
    <w:rsid w:val="00930FF7"/>
  </w:style>
  <w:style w:type="character" w:styleId="Hyperlink">
    <w:name w:val="Hyperlink"/>
    <w:uiPriority w:val="99"/>
    <w:unhideWhenUsed/>
    <w:rsid w:val="009A5ECC"/>
    <w:rPr>
      <w:color w:val="0000FF"/>
      <w:u w:val="single"/>
    </w:rPr>
  </w:style>
  <w:style w:type="character" w:styleId="Emphasis">
    <w:name w:val="Emphasis"/>
    <w:uiPriority w:val="20"/>
    <w:qFormat/>
    <w:rsid w:val="00723783"/>
    <w:rPr>
      <w:i/>
      <w:iCs/>
    </w:rPr>
  </w:style>
  <w:style w:type="paragraph" w:styleId="NormalWeb">
    <w:name w:val="Normal (Web)"/>
    <w:basedOn w:val="Normal"/>
    <w:uiPriority w:val="99"/>
    <w:unhideWhenUsed/>
    <w:rsid w:val="00032994"/>
    <w:pPr>
      <w:spacing w:before="100" w:beforeAutospacing="1" w:after="100" w:afterAutospacing="1"/>
    </w:pPr>
    <w:rPr>
      <w:lang w:val="de-DE" w:eastAsia="de-D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2</cp:revision>
  <dcterms:created xsi:type="dcterms:W3CDTF">2018-06-26T13:34:00Z</dcterms:created>
  <dcterms:modified xsi:type="dcterms:W3CDTF">2018-06-26T13:34:00Z</dcterms:modified>
</cp:coreProperties>
</file>